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35EEF" w14:textId="6D7508F2" w:rsidR="00720D94" w:rsidRDefault="00370A96" w:rsidP="00720D94">
      <w:pPr>
        <w:rPr>
          <w:b/>
          <w:sz w:val="24"/>
        </w:rPr>
      </w:pPr>
      <w:r w:rsidRPr="00C605CF">
        <w:rPr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73445C12" wp14:editId="6E6242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09470" cy="101790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DFE13" w14:textId="6F27D2B1" w:rsidR="00370A96" w:rsidRDefault="00720D94" w:rsidP="00720D94">
      <w:pPr>
        <w:jc w:val="center"/>
        <w:rPr>
          <w:b/>
          <w:sz w:val="32"/>
        </w:rPr>
      </w:pPr>
      <w:r>
        <w:rPr>
          <w:b/>
          <w:sz w:val="24"/>
        </w:rPr>
        <w:br w:type="textWrapping" w:clear="all"/>
      </w:r>
      <w:r w:rsidR="00186C9A">
        <w:rPr>
          <w:b/>
          <w:sz w:val="32"/>
        </w:rPr>
        <w:t>Art</w:t>
      </w:r>
      <w:r w:rsidR="00370A96" w:rsidRPr="00C605CF">
        <w:rPr>
          <w:b/>
          <w:sz w:val="32"/>
        </w:rPr>
        <w:t xml:space="preserve"> Long-term Curriculum Planning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44"/>
        <w:gridCol w:w="1585"/>
        <w:gridCol w:w="2324"/>
        <w:gridCol w:w="1577"/>
        <w:gridCol w:w="2651"/>
        <w:gridCol w:w="1820"/>
        <w:gridCol w:w="2712"/>
        <w:gridCol w:w="1275"/>
      </w:tblGrid>
      <w:tr w:rsidR="00BC121C" w14:paraId="427AEAF1" w14:textId="77777777" w:rsidTr="009E6B21">
        <w:tc>
          <w:tcPr>
            <w:tcW w:w="469" w:type="pct"/>
          </w:tcPr>
          <w:p w14:paraId="67CE1525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572CB1FB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</w:p>
        </w:tc>
        <w:tc>
          <w:tcPr>
            <w:tcW w:w="780" w:type="pct"/>
          </w:tcPr>
          <w:p w14:paraId="680E2393" w14:textId="7E81DDF3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Autumn 1</w:t>
            </w:r>
          </w:p>
        </w:tc>
        <w:tc>
          <w:tcPr>
            <w:tcW w:w="537" w:type="pct"/>
          </w:tcPr>
          <w:p w14:paraId="0177B744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Autumn 2</w:t>
            </w:r>
          </w:p>
        </w:tc>
        <w:tc>
          <w:tcPr>
            <w:tcW w:w="712" w:type="pct"/>
          </w:tcPr>
          <w:p w14:paraId="68BE5EA7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Spring 1</w:t>
            </w:r>
          </w:p>
        </w:tc>
        <w:tc>
          <w:tcPr>
            <w:tcW w:w="616" w:type="pct"/>
          </w:tcPr>
          <w:p w14:paraId="6A421A49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Spring 2</w:t>
            </w:r>
          </w:p>
        </w:tc>
        <w:tc>
          <w:tcPr>
            <w:tcW w:w="906" w:type="pct"/>
          </w:tcPr>
          <w:p w14:paraId="04F76439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Summer 1</w:t>
            </w:r>
          </w:p>
        </w:tc>
        <w:tc>
          <w:tcPr>
            <w:tcW w:w="439" w:type="pct"/>
          </w:tcPr>
          <w:p w14:paraId="21CCA24B" w14:textId="77777777" w:rsidR="00186C9A" w:rsidRPr="000F5926" w:rsidRDefault="00186C9A" w:rsidP="00F505A0">
            <w:pPr>
              <w:jc w:val="center"/>
              <w:rPr>
                <w:rFonts w:cstheme="minorHAnsi"/>
                <w:b/>
                <w:sz w:val="24"/>
                <w:szCs w:val="28"/>
              </w:rPr>
            </w:pPr>
            <w:r w:rsidRPr="000F5926">
              <w:rPr>
                <w:rFonts w:cstheme="minorHAnsi"/>
                <w:b/>
                <w:sz w:val="24"/>
                <w:szCs w:val="28"/>
              </w:rPr>
              <w:t>Summer 2</w:t>
            </w:r>
          </w:p>
        </w:tc>
      </w:tr>
      <w:tr w:rsidR="00BC121C" w14:paraId="24C6BC39" w14:textId="77777777" w:rsidTr="009E6B21">
        <w:trPr>
          <w:trHeight w:val="2031"/>
        </w:trPr>
        <w:tc>
          <w:tcPr>
            <w:tcW w:w="469" w:type="pct"/>
            <w:vMerge w:val="restart"/>
          </w:tcPr>
          <w:p w14:paraId="6FF8BB29" w14:textId="77777777" w:rsidR="0038282F" w:rsidRPr="000F5926" w:rsidRDefault="0038282F" w:rsidP="00F505A0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t>Year R</w:t>
            </w:r>
          </w:p>
          <w:p w14:paraId="07B2407A" w14:textId="34310CE8" w:rsidR="0038282F" w:rsidRPr="000F5926" w:rsidRDefault="0038282F" w:rsidP="00672A73">
            <w:pPr>
              <w:rPr>
                <w:b/>
                <w:sz w:val="24"/>
                <w:szCs w:val="24"/>
              </w:rPr>
            </w:pPr>
            <w:r w:rsidRPr="000F5926">
              <w:rPr>
                <w:sz w:val="24"/>
                <w:szCs w:val="24"/>
              </w:rPr>
              <w:t xml:space="preserve">(taught through texts, key experiences, guided </w:t>
            </w:r>
            <w:proofErr w:type="gramStart"/>
            <w:r w:rsidRPr="000F5926">
              <w:rPr>
                <w:sz w:val="24"/>
                <w:szCs w:val="24"/>
              </w:rPr>
              <w:t>activities</w:t>
            </w:r>
            <w:proofErr w:type="gramEnd"/>
            <w:r w:rsidRPr="000F5926">
              <w:rPr>
                <w:sz w:val="24"/>
                <w:szCs w:val="24"/>
              </w:rPr>
              <w:t xml:space="preserve"> and interactions as children access the continuous and enhanced provision)</w:t>
            </w:r>
          </w:p>
        </w:tc>
        <w:tc>
          <w:tcPr>
            <w:tcW w:w="540" w:type="pct"/>
          </w:tcPr>
          <w:p w14:paraId="55C8007A" w14:textId="77777777" w:rsidR="0038282F" w:rsidRDefault="0038282F" w:rsidP="00F505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Drawing Focus</w:t>
            </w:r>
          </w:p>
          <w:p w14:paraId="5C604769" w14:textId="2BDC45AB" w:rsidR="0038282F" w:rsidRPr="0038282F" w:rsidRDefault="0038282F" w:rsidP="002B6249">
            <w:pPr>
              <w:jc w:val="center"/>
              <w:rPr>
                <w:i/>
                <w:sz w:val="24"/>
              </w:rPr>
            </w:pPr>
            <w:r w:rsidRPr="002B6249">
              <w:rPr>
                <w:i/>
                <w:sz w:val="20"/>
              </w:rPr>
              <w:t>Skills in drawing are taught throughout the year</w:t>
            </w:r>
            <w:r w:rsidR="002B6249" w:rsidRPr="002B6249">
              <w:rPr>
                <w:i/>
                <w:sz w:val="20"/>
              </w:rPr>
              <w:t xml:space="preserve"> </w:t>
            </w:r>
            <w:r w:rsidR="002B6249">
              <w:rPr>
                <w:i/>
                <w:sz w:val="20"/>
              </w:rPr>
              <w:t xml:space="preserve">as these are fundamental to learning across the wider curriculum </w:t>
            </w:r>
          </w:p>
        </w:tc>
        <w:tc>
          <w:tcPr>
            <w:tcW w:w="780" w:type="pct"/>
          </w:tcPr>
          <w:p w14:paraId="7F909D93" w14:textId="77777777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Self-portraits</w:t>
            </w:r>
          </w:p>
          <w:p w14:paraId="3A952DE2" w14:textId="68D7320C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</w:p>
          <w:p w14:paraId="22A7D48C" w14:textId="1B91BEB3" w:rsidR="002B6249" w:rsidRPr="000B4A93" w:rsidRDefault="002B6249" w:rsidP="00F505A0">
            <w:pPr>
              <w:jc w:val="center"/>
              <w:rPr>
                <w:b/>
                <w:szCs w:val="20"/>
              </w:rPr>
            </w:pPr>
          </w:p>
          <w:p w14:paraId="414DA993" w14:textId="77777777" w:rsidR="002B6249" w:rsidRPr="000B4A93" w:rsidRDefault="002B6249" w:rsidP="00F505A0">
            <w:pPr>
              <w:jc w:val="center"/>
              <w:rPr>
                <w:b/>
                <w:szCs w:val="20"/>
              </w:rPr>
            </w:pPr>
          </w:p>
          <w:p w14:paraId="74A05EBC" w14:textId="4FBFA444" w:rsidR="0038282F" w:rsidRPr="000B4A93" w:rsidRDefault="002B6249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noProof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C7250CC" wp14:editId="50EA9927">
                      <wp:simplePos x="0" y="0"/>
                      <wp:positionH relativeFrom="column">
                        <wp:posOffset>1282064</wp:posOffset>
                      </wp:positionH>
                      <wp:positionV relativeFrom="paragraph">
                        <wp:posOffset>107950</wp:posOffset>
                      </wp:positionV>
                      <wp:extent cx="981075" cy="9525"/>
                      <wp:effectExtent l="0" t="76200" r="28575" b="85725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810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3240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100.95pt;margin-top:8.5pt;width:77.25pt;height:.75pt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D5018B" w:rsidRPr="000B4A93">
              <w:rPr>
                <w:b/>
                <w:noProof/>
                <w:szCs w:val="20"/>
                <w:lang w:eastAsia="en-GB"/>
              </w:rPr>
              <w:t>Exploring lines and</w:t>
            </w:r>
            <w:r w:rsidR="0038282F" w:rsidRPr="000B4A93">
              <w:rPr>
                <w:b/>
                <w:szCs w:val="20"/>
              </w:rPr>
              <w:t xml:space="preserve"> shapes</w:t>
            </w:r>
          </w:p>
        </w:tc>
        <w:tc>
          <w:tcPr>
            <w:tcW w:w="537" w:type="pct"/>
          </w:tcPr>
          <w:p w14:paraId="475F3919" w14:textId="5A6E924B" w:rsidR="0038282F" w:rsidRPr="000B4A93" w:rsidRDefault="002B6249" w:rsidP="002B6249">
            <w:pPr>
              <w:jc w:val="center"/>
              <w:rPr>
                <w:szCs w:val="20"/>
              </w:rPr>
            </w:pPr>
            <w:r w:rsidRPr="000B4A93">
              <w:rPr>
                <w:b/>
                <w:szCs w:val="20"/>
              </w:rPr>
              <w:t>Drawing from imagination</w:t>
            </w:r>
            <w:r w:rsidRPr="000B4A93">
              <w:rPr>
                <w:szCs w:val="20"/>
              </w:rPr>
              <w:t xml:space="preserve"> –story characters </w:t>
            </w:r>
          </w:p>
        </w:tc>
        <w:tc>
          <w:tcPr>
            <w:tcW w:w="712" w:type="pct"/>
          </w:tcPr>
          <w:p w14:paraId="2B1E5604" w14:textId="5313DA78" w:rsidR="0038282F" w:rsidRPr="000B4A93" w:rsidRDefault="0038282F" w:rsidP="000C1CDA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 xml:space="preserve">Drawing from imagination – </w:t>
            </w:r>
            <w:r w:rsidRPr="000B4A93">
              <w:rPr>
                <w:szCs w:val="20"/>
              </w:rPr>
              <w:t>story maps</w:t>
            </w:r>
          </w:p>
        </w:tc>
        <w:tc>
          <w:tcPr>
            <w:tcW w:w="616" w:type="pct"/>
          </w:tcPr>
          <w:p w14:paraId="45D69A70" w14:textId="6FFDB67C" w:rsidR="0038282F" w:rsidRPr="000B4A93" w:rsidRDefault="002B6249" w:rsidP="00FA53A3">
            <w:pPr>
              <w:jc w:val="center"/>
              <w:rPr>
                <w:szCs w:val="20"/>
              </w:rPr>
            </w:pPr>
            <w:r w:rsidRPr="000B4A93">
              <w:rPr>
                <w:b/>
                <w:szCs w:val="20"/>
              </w:rPr>
              <w:t xml:space="preserve">Drawing from observation – </w:t>
            </w:r>
            <w:r w:rsidRPr="000B4A93">
              <w:rPr>
                <w:szCs w:val="20"/>
              </w:rPr>
              <w:t>farm animals, chicks</w:t>
            </w:r>
          </w:p>
        </w:tc>
        <w:tc>
          <w:tcPr>
            <w:tcW w:w="906" w:type="pct"/>
          </w:tcPr>
          <w:p w14:paraId="4CEF4365" w14:textId="28718D0E" w:rsidR="0038282F" w:rsidRPr="000B4A93" w:rsidRDefault="002B6249" w:rsidP="00A12279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Drawing from observation (with increasing complexity)–</w:t>
            </w:r>
          </w:p>
          <w:p w14:paraId="54EFA35D" w14:textId="0F7D8F18" w:rsidR="002B6249" w:rsidRPr="000B4A93" w:rsidRDefault="002B6249" w:rsidP="00A1227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ducklings, plants, minibeasts</w:t>
            </w:r>
          </w:p>
        </w:tc>
        <w:tc>
          <w:tcPr>
            <w:tcW w:w="439" w:type="pct"/>
          </w:tcPr>
          <w:p w14:paraId="085AF71D" w14:textId="3AC379DE" w:rsidR="0038282F" w:rsidRPr="000B4A93" w:rsidRDefault="002B6249" w:rsidP="009A51F9">
            <w:pPr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Shading shapes</w:t>
            </w:r>
          </w:p>
        </w:tc>
      </w:tr>
      <w:tr w:rsidR="00BC121C" w14:paraId="641C2E7B" w14:textId="77777777" w:rsidTr="009E6B21">
        <w:trPr>
          <w:trHeight w:val="997"/>
        </w:trPr>
        <w:tc>
          <w:tcPr>
            <w:tcW w:w="469" w:type="pct"/>
            <w:vMerge/>
          </w:tcPr>
          <w:p w14:paraId="47352A1D" w14:textId="23578792" w:rsidR="0038282F" w:rsidRPr="000F5926" w:rsidRDefault="0038282F" w:rsidP="00672A73">
            <w:pPr>
              <w:rPr>
                <w:sz w:val="24"/>
                <w:szCs w:val="24"/>
              </w:rPr>
            </w:pPr>
          </w:p>
        </w:tc>
        <w:tc>
          <w:tcPr>
            <w:tcW w:w="540" w:type="pct"/>
          </w:tcPr>
          <w:p w14:paraId="7AB6E181" w14:textId="4BB8CD23" w:rsidR="0038282F" w:rsidRPr="00186C9A" w:rsidRDefault="0038282F" w:rsidP="00F505A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Wider Art </w:t>
            </w: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0" w:type="pct"/>
          </w:tcPr>
          <w:p w14:paraId="4D94612E" w14:textId="54685292" w:rsidR="0038282F" w:rsidRPr="000B4A93" w:rsidRDefault="0038282F" w:rsidP="00F505A0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Sculpture: Autumn</w:t>
            </w:r>
          </w:p>
          <w:p w14:paraId="3D05297C" w14:textId="2534A495" w:rsidR="0038282F" w:rsidRPr="000B4A93" w:rsidRDefault="00F50FF2" w:rsidP="00C82D28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Creating simple forms with</w:t>
            </w:r>
            <w:r w:rsidR="0038282F" w:rsidRPr="000B4A93">
              <w:rPr>
                <w:szCs w:val="20"/>
              </w:rPr>
              <w:t xml:space="preserve"> malleable and natural materials </w:t>
            </w:r>
          </w:p>
        </w:tc>
        <w:tc>
          <w:tcPr>
            <w:tcW w:w="537" w:type="pct"/>
          </w:tcPr>
          <w:p w14:paraId="0A15590F" w14:textId="4FE28556" w:rsidR="0038282F" w:rsidRPr="000B4A93" w:rsidRDefault="0038282F" w:rsidP="00A12279">
            <w:pPr>
              <w:jc w:val="center"/>
              <w:rPr>
                <w:szCs w:val="20"/>
              </w:rPr>
            </w:pPr>
          </w:p>
        </w:tc>
        <w:tc>
          <w:tcPr>
            <w:tcW w:w="712" w:type="pct"/>
          </w:tcPr>
          <w:p w14:paraId="670E5558" w14:textId="27CD2C38" w:rsidR="0038282F" w:rsidRPr="000B4A93" w:rsidRDefault="0038282F" w:rsidP="000C1CDA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Painting: Shading Shapes</w:t>
            </w:r>
          </w:p>
          <w:p w14:paraId="70065436" w14:textId="03AB81B9" w:rsidR="0038282F" w:rsidRPr="000B4A93" w:rsidRDefault="0038282F" w:rsidP="00C82D28">
            <w:pPr>
              <w:ind w:left="-77"/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 xml:space="preserve"> </w:t>
            </w:r>
            <w:r w:rsidRPr="000B4A93">
              <w:rPr>
                <w:szCs w:val="20"/>
              </w:rPr>
              <w:t>Exploring shape and colour</w:t>
            </w:r>
          </w:p>
        </w:tc>
        <w:tc>
          <w:tcPr>
            <w:tcW w:w="616" w:type="pct"/>
          </w:tcPr>
          <w:p w14:paraId="7F86DB5B" w14:textId="761B94DC" w:rsidR="0038282F" w:rsidRPr="000B4A93" w:rsidRDefault="00C82D28" w:rsidP="00FA53A3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Craft</w:t>
            </w:r>
            <w:r w:rsidR="0038282F" w:rsidRPr="000B4A93">
              <w:rPr>
                <w:b/>
                <w:szCs w:val="20"/>
              </w:rPr>
              <w:t>:  Birds</w:t>
            </w:r>
          </w:p>
          <w:p w14:paraId="3DD98B8F" w14:textId="44BA7070" w:rsidR="0038282F" w:rsidRPr="000B4A93" w:rsidRDefault="0038282F" w:rsidP="00C82D28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Exploring texture</w:t>
            </w:r>
            <w:r w:rsidR="00C82D28" w:rsidRPr="000B4A93">
              <w:rPr>
                <w:szCs w:val="20"/>
              </w:rPr>
              <w:t xml:space="preserve"> with textiles and collage</w:t>
            </w:r>
          </w:p>
        </w:tc>
        <w:tc>
          <w:tcPr>
            <w:tcW w:w="906" w:type="pct"/>
          </w:tcPr>
          <w:p w14:paraId="31092816" w14:textId="37831B26" w:rsidR="0038282F" w:rsidRPr="000B4A93" w:rsidRDefault="0038282F" w:rsidP="00A12279">
            <w:pPr>
              <w:jc w:val="center"/>
              <w:rPr>
                <w:b/>
                <w:szCs w:val="20"/>
              </w:rPr>
            </w:pPr>
            <w:r w:rsidRPr="000B4A93">
              <w:rPr>
                <w:b/>
                <w:szCs w:val="20"/>
              </w:rPr>
              <w:t>Painting: In the Garden</w:t>
            </w:r>
          </w:p>
          <w:p w14:paraId="5DCBD52C" w14:textId="72C649CD" w:rsidR="0038282F" w:rsidRPr="000B4A93" w:rsidRDefault="0038282F" w:rsidP="002B624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Exploring colour and brush strokes</w:t>
            </w:r>
          </w:p>
        </w:tc>
        <w:tc>
          <w:tcPr>
            <w:tcW w:w="439" w:type="pct"/>
          </w:tcPr>
          <w:p w14:paraId="6FBDEC39" w14:textId="7663C466" w:rsidR="0038282F" w:rsidRPr="000B4A93" w:rsidRDefault="0038282F" w:rsidP="009A51F9">
            <w:pPr>
              <w:rPr>
                <w:b/>
                <w:szCs w:val="20"/>
              </w:rPr>
            </w:pPr>
          </w:p>
        </w:tc>
      </w:tr>
      <w:tr w:rsidR="00BC121C" w14:paraId="3924BD88" w14:textId="77777777" w:rsidTr="009E6B21">
        <w:trPr>
          <w:trHeight w:val="791"/>
        </w:trPr>
        <w:tc>
          <w:tcPr>
            <w:tcW w:w="469" w:type="pct"/>
            <w:vMerge/>
          </w:tcPr>
          <w:p w14:paraId="12F8E448" w14:textId="77777777" w:rsidR="0038282F" w:rsidRPr="000F5926" w:rsidRDefault="0038282F" w:rsidP="00F505A0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715A5F57" w14:textId="5A8E8CA0" w:rsidR="0038282F" w:rsidRPr="00186C9A" w:rsidRDefault="0038282F" w:rsidP="00FA53A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 xml:space="preserve">rtists and </w:t>
            </w:r>
            <w:r>
              <w:rPr>
                <w:b/>
                <w:sz w:val="24"/>
              </w:rPr>
              <w:t>their work</w:t>
            </w:r>
          </w:p>
        </w:tc>
        <w:tc>
          <w:tcPr>
            <w:tcW w:w="780" w:type="pct"/>
          </w:tcPr>
          <w:p w14:paraId="0B026A8C" w14:textId="548825DE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Yayoi Kusma – Pumpkins</w:t>
            </w:r>
          </w:p>
          <w:p w14:paraId="47D85D38" w14:textId="77777777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1A2F1A42" wp14:editId="677AFB6D">
                  <wp:extent cx="1085850" cy="812497"/>
                  <wp:effectExtent l="0" t="0" r="0" b="6985"/>
                  <wp:docPr id="5" name="Picture 5" descr="Typhoon Sweeps Yayoi Kusama Pumpkin Sculpture Into the Sea | Smart News|  Smithsonian Magaz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yphoon Sweeps Yayoi Kusama Pumpkin Sculpture Into the Sea | Smart News|  Smithsonian Magaz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94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8AF4E" w14:textId="77777777" w:rsidR="0038282F" w:rsidRPr="000B4A93" w:rsidRDefault="0038282F" w:rsidP="00F505A0">
            <w:pPr>
              <w:jc w:val="center"/>
              <w:rPr>
                <w:szCs w:val="20"/>
              </w:rPr>
            </w:pPr>
          </w:p>
          <w:p w14:paraId="0B167DFB" w14:textId="7589661B" w:rsidR="0038282F" w:rsidRPr="000B4A93" w:rsidRDefault="0038282F" w:rsidP="00A12279">
            <w:pPr>
              <w:rPr>
                <w:szCs w:val="20"/>
              </w:rPr>
            </w:pPr>
            <w:r w:rsidRPr="000B4A93">
              <w:rPr>
                <w:szCs w:val="20"/>
              </w:rPr>
              <w:t xml:space="preserve">Andy Goldsworthy - </w:t>
            </w:r>
          </w:p>
          <w:p w14:paraId="0718D03E" w14:textId="150C6D8B" w:rsidR="0038282F" w:rsidRPr="000B4A93" w:rsidRDefault="0038282F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18D3362E" wp14:editId="34684FEE">
                  <wp:extent cx="542925" cy="1019641"/>
                  <wp:effectExtent l="0" t="0" r="0" b="9525"/>
                  <wp:docPr id="12" name="Picture 12" descr="The Art of Andy Goldsworthy | Earth art, Land art, Environmental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Art of Andy Goldsworthy | Earth art, Land art, Environmental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3" cy="106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88DDC" w14:textId="069208D0" w:rsidR="0038282F" w:rsidRPr="000B4A93" w:rsidRDefault="0038282F" w:rsidP="009A51F9">
            <w:pPr>
              <w:rPr>
                <w:szCs w:val="20"/>
              </w:rPr>
            </w:pPr>
          </w:p>
        </w:tc>
        <w:tc>
          <w:tcPr>
            <w:tcW w:w="537" w:type="pct"/>
          </w:tcPr>
          <w:p w14:paraId="6A36F122" w14:textId="77777777" w:rsidR="0038282F" w:rsidRPr="000B4A93" w:rsidRDefault="0038282F" w:rsidP="00F505A0">
            <w:pPr>
              <w:jc w:val="center"/>
              <w:rPr>
                <w:i/>
                <w:szCs w:val="20"/>
              </w:rPr>
            </w:pPr>
          </w:p>
        </w:tc>
        <w:tc>
          <w:tcPr>
            <w:tcW w:w="712" w:type="pct"/>
          </w:tcPr>
          <w:p w14:paraId="2FFB18EB" w14:textId="77777777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Piet Mondrian – Composition A</w:t>
            </w:r>
          </w:p>
          <w:p w14:paraId="10D2869B" w14:textId="27F3C39F" w:rsidR="0038282F" w:rsidRPr="000B4A93" w:rsidRDefault="002B6249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anchor distT="0" distB="0" distL="114300" distR="114300" simplePos="0" relativeHeight="251656192" behindDoc="0" locked="0" layoutInCell="1" allowOverlap="1" wp14:anchorId="33412844" wp14:editId="0C554058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114935</wp:posOffset>
                  </wp:positionV>
                  <wp:extent cx="792794" cy="772201"/>
                  <wp:effectExtent l="0" t="0" r="7620" b="8890"/>
                  <wp:wrapNone/>
                  <wp:docPr id="11" name="Picture 11" descr="Composition A, 1923 - Piet Mond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position A, 1923 - Piet Mond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94" cy="77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00073E" w14:textId="5D4129F7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</w:p>
          <w:p w14:paraId="3FE6990F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4166A65F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74C908F6" w14:textId="77777777" w:rsidR="002B6249" w:rsidRPr="000B4A93" w:rsidRDefault="002B6249" w:rsidP="000C1CDA">
            <w:pPr>
              <w:ind w:left="-77"/>
              <w:jc w:val="center"/>
              <w:rPr>
                <w:szCs w:val="20"/>
              </w:rPr>
            </w:pPr>
          </w:p>
          <w:p w14:paraId="57F8A64C" w14:textId="1A096088" w:rsidR="0038282F" w:rsidRPr="000B4A93" w:rsidRDefault="0038282F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Kandinsky – Squares with Concentric Circles</w:t>
            </w:r>
          </w:p>
          <w:p w14:paraId="58CD98BD" w14:textId="5BDA95B6" w:rsidR="0038282F" w:rsidRPr="000B4A93" w:rsidRDefault="002B6249" w:rsidP="000C1CDA">
            <w:pPr>
              <w:ind w:left="-77"/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6BAE5F60" wp14:editId="4A0B73DA">
                  <wp:extent cx="968828" cy="716413"/>
                  <wp:effectExtent l="0" t="0" r="3175" b="7620"/>
                  <wp:docPr id="16" name="Picture 16" descr="C:\Users\MTHORLEY\AppData\Local\Microsoft\Windows\INetCache\Content.MSO\515E88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THORLEY\AppData\Local\Microsoft\Windows\INetCache\Content.MSO\515E88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999" cy="73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pct"/>
          </w:tcPr>
          <w:p w14:paraId="5F4F6847" w14:textId="77777777" w:rsidR="0038282F" w:rsidRPr="000B4A93" w:rsidRDefault="0038282F" w:rsidP="00FA53A3">
            <w:pPr>
              <w:jc w:val="center"/>
              <w:rPr>
                <w:szCs w:val="20"/>
              </w:rPr>
            </w:pPr>
          </w:p>
          <w:p w14:paraId="6269805F" w14:textId="09133BB5" w:rsidR="0038282F" w:rsidRPr="000B4A93" w:rsidRDefault="0038282F" w:rsidP="00FA53A3">
            <w:pPr>
              <w:jc w:val="center"/>
              <w:rPr>
                <w:szCs w:val="20"/>
              </w:rPr>
            </w:pPr>
          </w:p>
        </w:tc>
        <w:tc>
          <w:tcPr>
            <w:tcW w:w="906" w:type="pct"/>
          </w:tcPr>
          <w:p w14:paraId="102D827A" w14:textId="683445C9" w:rsidR="0038282F" w:rsidRPr="000B4A93" w:rsidRDefault="0038282F" w:rsidP="00A12279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>Claude Monet – Bridge over a pond of waterlilies</w:t>
            </w:r>
          </w:p>
          <w:p w14:paraId="38660F67" w14:textId="34BF8E9C" w:rsidR="0038282F" w:rsidRPr="000B4A93" w:rsidRDefault="002B6249" w:rsidP="00A12279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  <w:lang w:eastAsia="en-GB"/>
              </w:rPr>
              <w:drawing>
                <wp:inline distT="0" distB="0" distL="0" distR="0" wp14:anchorId="33CEC785" wp14:editId="7ED8CDFE">
                  <wp:extent cx="555172" cy="696870"/>
                  <wp:effectExtent l="0" t="0" r="0" b="8255"/>
                  <wp:docPr id="10" name="Picture 10" descr="Claude Monet | Bridge over a Pond of Water Lilies | The Metropolitan Museum  of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aude Monet | Bridge over a Pond of Water Lilies | The Metropolitan Museum  of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62" cy="72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1D081" w14:textId="630BE71E" w:rsidR="0038282F" w:rsidRPr="000B4A93" w:rsidRDefault="004209A6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 xml:space="preserve">Vincent Van Gogh – </w:t>
            </w:r>
            <w:proofErr w:type="gramStart"/>
            <w:r w:rsidRPr="000B4A93">
              <w:rPr>
                <w:szCs w:val="20"/>
              </w:rPr>
              <w:t>Daubigny’s garden</w:t>
            </w:r>
            <w:proofErr w:type="gramEnd"/>
          </w:p>
          <w:p w14:paraId="309B009B" w14:textId="77777777" w:rsidR="002B6249" w:rsidRPr="000B4A93" w:rsidRDefault="004209A6" w:rsidP="00F505A0">
            <w:pPr>
              <w:jc w:val="center"/>
              <w:rPr>
                <w:szCs w:val="20"/>
              </w:rPr>
            </w:pPr>
            <w:r w:rsidRPr="000B4A93">
              <w:rPr>
                <w:noProof/>
                <w:szCs w:val="20"/>
              </w:rPr>
              <w:drawing>
                <wp:inline distT="0" distB="0" distL="0" distR="0" wp14:anchorId="65BDCDEF" wp14:editId="03362D23">
                  <wp:extent cx="670832" cy="6551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06" cy="66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6EA411" w14:textId="690C0AB1" w:rsidR="00355612" w:rsidRPr="000B4A93" w:rsidRDefault="00355612" w:rsidP="00F505A0">
            <w:pPr>
              <w:jc w:val="center"/>
              <w:rPr>
                <w:szCs w:val="20"/>
              </w:rPr>
            </w:pPr>
            <w:r w:rsidRPr="000B4A93">
              <w:rPr>
                <w:szCs w:val="20"/>
              </w:rPr>
              <w:t xml:space="preserve">David Hockney </w:t>
            </w:r>
            <w:r w:rsidR="005C61C6" w:rsidRPr="000B4A93">
              <w:rPr>
                <w:szCs w:val="20"/>
              </w:rPr>
              <w:t>–</w:t>
            </w:r>
            <w:r w:rsidRPr="000B4A93">
              <w:rPr>
                <w:szCs w:val="20"/>
              </w:rPr>
              <w:t xml:space="preserve"> Garden</w:t>
            </w:r>
            <w:r w:rsidR="005C61C6" w:rsidRPr="000B4A93">
              <w:rPr>
                <w:szCs w:val="20"/>
              </w:rPr>
              <w:br/>
            </w:r>
            <w:r w:rsidR="005C61C6" w:rsidRPr="000B4A93">
              <w:rPr>
                <w:noProof/>
                <w:szCs w:val="20"/>
              </w:rPr>
              <w:drawing>
                <wp:inline distT="0" distB="0" distL="0" distR="0" wp14:anchorId="2C25413E" wp14:editId="14257F72">
                  <wp:extent cx="784860" cy="523247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9" t="21289" r="7205" b="21267"/>
                          <a:stretch/>
                        </pic:blipFill>
                        <pic:spPr bwMode="auto">
                          <a:xfrm>
                            <a:off x="0" y="0"/>
                            <a:ext cx="798548" cy="53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pct"/>
          </w:tcPr>
          <w:p w14:paraId="2398D4B4" w14:textId="77777777" w:rsidR="0038282F" w:rsidRPr="000B4A93" w:rsidRDefault="0038282F" w:rsidP="00367330">
            <w:pPr>
              <w:jc w:val="center"/>
              <w:rPr>
                <w:i/>
                <w:szCs w:val="20"/>
              </w:rPr>
            </w:pPr>
          </w:p>
        </w:tc>
      </w:tr>
      <w:tr w:rsidR="00BC121C" w14:paraId="02A69BAF" w14:textId="77777777" w:rsidTr="009E6B21">
        <w:tc>
          <w:tcPr>
            <w:tcW w:w="469" w:type="pct"/>
            <w:vMerge w:val="restart"/>
          </w:tcPr>
          <w:p w14:paraId="6558A658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lastRenderedPageBreak/>
              <w:t>Year 1</w:t>
            </w:r>
          </w:p>
          <w:p w14:paraId="30FFA7C9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  <w:p w14:paraId="28601A76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  <w:p w14:paraId="7F625ABA" w14:textId="5AD494DF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7BA4D003" w14:textId="5DA475FA" w:rsidR="00186C9A" w:rsidRPr="00186C9A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0" w:type="pct"/>
          </w:tcPr>
          <w:p w14:paraId="51522478" w14:textId="2B7613A3" w:rsidR="00186C9A" w:rsidRPr="00AB1855" w:rsidRDefault="00B73A41" w:rsidP="005F71BB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  <w:b/>
              </w:rPr>
              <w:t xml:space="preserve">Drawing: Portraits </w:t>
            </w:r>
            <w:r w:rsidRPr="00AB1855">
              <w:rPr>
                <w:rFonts w:cstheme="minorHAnsi"/>
                <w:b/>
              </w:rPr>
              <w:br/>
            </w:r>
            <w:r w:rsidRPr="00AB1855">
              <w:rPr>
                <w:rFonts w:cstheme="minorHAnsi"/>
              </w:rPr>
              <w:t>Drawing lines and shapes with increasing control, using shading to explore light and dark</w:t>
            </w:r>
          </w:p>
        </w:tc>
        <w:tc>
          <w:tcPr>
            <w:tcW w:w="537" w:type="pct"/>
          </w:tcPr>
          <w:p w14:paraId="574DEA08" w14:textId="4E2E4CFF" w:rsidR="00186C9A" w:rsidRPr="00AB1855" w:rsidRDefault="00186C9A" w:rsidP="00186C9A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712" w:type="pct"/>
          </w:tcPr>
          <w:p w14:paraId="2E5C1727" w14:textId="36A109CF" w:rsidR="00186C9A" w:rsidRPr="00AB1855" w:rsidRDefault="00B73A41" w:rsidP="00972F84">
            <w:pPr>
              <w:spacing w:before="100" w:beforeAutospacing="1"/>
              <w:jc w:val="center"/>
              <w:rPr>
                <w:rFonts w:cstheme="minorHAnsi"/>
              </w:rPr>
            </w:pPr>
            <w:r w:rsidRPr="00AB1855">
              <w:rPr>
                <w:rFonts w:cstheme="minorHAnsi"/>
                <w:b/>
              </w:rPr>
              <w:t>Painting: Outside my Window</w:t>
            </w:r>
            <w:r w:rsidRPr="00AB1855">
              <w:rPr>
                <w:rFonts w:cstheme="minorHAnsi"/>
                <w:b/>
              </w:rPr>
              <w:br/>
            </w:r>
            <w:r>
              <w:rPr>
                <w:rFonts w:cstheme="minorHAnsi"/>
              </w:rPr>
              <w:t>Using</w:t>
            </w:r>
            <w:r w:rsidRPr="00AB1855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light, bright and dark colours to suit mood, experimenting with brushstrokes.</w:t>
            </w:r>
          </w:p>
        </w:tc>
        <w:tc>
          <w:tcPr>
            <w:tcW w:w="616" w:type="pct"/>
          </w:tcPr>
          <w:p w14:paraId="42424645" w14:textId="77777777" w:rsidR="00186C9A" w:rsidRPr="00AB1855" w:rsidRDefault="00186C9A" w:rsidP="00186C9A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906" w:type="pct"/>
          </w:tcPr>
          <w:p w14:paraId="5A4323CC" w14:textId="59E0AD2A" w:rsidR="0048614C" w:rsidRPr="00AB1855" w:rsidRDefault="0048614C" w:rsidP="0048614C">
            <w:pPr>
              <w:jc w:val="center"/>
            </w:pPr>
            <w:r w:rsidRPr="00AB1855">
              <w:rPr>
                <w:rFonts w:cstheme="minorHAnsi"/>
                <w:b/>
              </w:rPr>
              <w:t>Craft: Under the Sea</w:t>
            </w:r>
            <w:r w:rsidRPr="00AB1855">
              <w:rPr>
                <w:rFonts w:cstheme="minorHAnsi"/>
                <w:b/>
              </w:rPr>
              <w:br/>
            </w:r>
            <w:r w:rsidRPr="00AB1855">
              <w:t xml:space="preserve">Creating collage by selecting and cutting colours, shapes, </w:t>
            </w:r>
            <w:proofErr w:type="gramStart"/>
            <w:r w:rsidRPr="00AB1855">
              <w:t>textures</w:t>
            </w:r>
            <w:proofErr w:type="gramEnd"/>
            <w:r w:rsidRPr="00AB1855">
              <w:t xml:space="preserve"> and images to suit ideas and purpose</w:t>
            </w:r>
          </w:p>
          <w:p w14:paraId="136A0553" w14:textId="21824E75" w:rsidR="00186C9A" w:rsidRPr="00AB1855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</w:rPr>
            </w:pPr>
          </w:p>
        </w:tc>
        <w:tc>
          <w:tcPr>
            <w:tcW w:w="439" w:type="pct"/>
          </w:tcPr>
          <w:p w14:paraId="6E7E699D" w14:textId="0DECDA6D" w:rsidR="00186C9A" w:rsidRPr="00367330" w:rsidRDefault="00186C9A" w:rsidP="0048614C">
            <w:pPr>
              <w:spacing w:before="100" w:beforeAutospacing="1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C121C" w14:paraId="3CA29C32" w14:textId="77777777" w:rsidTr="009E6B21">
        <w:tc>
          <w:tcPr>
            <w:tcW w:w="469" w:type="pct"/>
            <w:vMerge/>
          </w:tcPr>
          <w:p w14:paraId="17626EA3" w14:textId="77777777" w:rsidR="00186C9A" w:rsidRPr="000F5926" w:rsidRDefault="00186C9A" w:rsidP="00186C9A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5CF928F7" w14:textId="094EE6B8" w:rsidR="00186C9A" w:rsidRPr="00186C9A" w:rsidRDefault="00186C9A" w:rsidP="00186C9A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>rtists and pieces of art</w:t>
            </w:r>
          </w:p>
        </w:tc>
        <w:tc>
          <w:tcPr>
            <w:tcW w:w="780" w:type="pct"/>
          </w:tcPr>
          <w:p w14:paraId="7CD6F150" w14:textId="77777777" w:rsidR="00B73A41" w:rsidRPr="00B73A41" w:rsidRDefault="00B73A41" w:rsidP="00BC121C">
            <w:pPr>
              <w:spacing w:before="100" w:beforeAutospacing="1"/>
              <w:jc w:val="center"/>
              <w:rPr>
                <w:rFonts w:cstheme="minorHAnsi"/>
              </w:rPr>
            </w:pPr>
            <w:r w:rsidRPr="00B73A41">
              <w:rPr>
                <w:rFonts w:cstheme="minorHAnsi"/>
              </w:rPr>
              <w:t>Frida Kahlo</w:t>
            </w:r>
          </w:p>
          <w:p w14:paraId="1AFEB62A" w14:textId="2DA8790E" w:rsidR="00D6635F" w:rsidRPr="00AB1855" w:rsidRDefault="00B73A41" w:rsidP="00BC121C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</w:rPr>
            </w:pPr>
            <w:r w:rsidRPr="00AB1855">
              <w:rPr>
                <w:rFonts w:cstheme="minorHAnsi"/>
                <w:noProof/>
              </w:rPr>
              <w:drawing>
                <wp:inline distT="0" distB="0" distL="0" distR="0" wp14:anchorId="3338EA2D" wp14:editId="297C7CE4">
                  <wp:extent cx="874395" cy="1038347"/>
                  <wp:effectExtent l="0" t="0" r="190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20" cy="104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3B1CD6" w14:textId="4F1BEA5E" w:rsidR="00D6635F" w:rsidRPr="00AB1855" w:rsidRDefault="00D6635F" w:rsidP="00BC121C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537" w:type="pct"/>
          </w:tcPr>
          <w:p w14:paraId="14CE0B5F" w14:textId="77777777" w:rsidR="00186C9A" w:rsidRPr="00AB1855" w:rsidRDefault="00186C9A" w:rsidP="00BC121C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712" w:type="pct"/>
          </w:tcPr>
          <w:p w14:paraId="0B4232C8" w14:textId="5258E868" w:rsidR="006C1BFF" w:rsidRDefault="00B73A41" w:rsidP="00BC121C">
            <w:pPr>
              <w:spacing w:before="100" w:beforeAutospacing="1"/>
              <w:jc w:val="center"/>
              <w:rPr>
                <w:rFonts w:cstheme="minorHAnsi"/>
              </w:rPr>
            </w:pPr>
            <w:r w:rsidRPr="00B73A41">
              <w:rPr>
                <w:rFonts w:cstheme="minorHAnsi"/>
              </w:rPr>
              <w:t>Vincent Van Gogh</w:t>
            </w:r>
          </w:p>
          <w:p w14:paraId="4C8D964C" w14:textId="0C4DFDA9" w:rsidR="00B73A41" w:rsidRPr="00B73A41" w:rsidRDefault="00B73A41" w:rsidP="00BC121C">
            <w:pPr>
              <w:spacing w:before="100" w:beforeAutospacing="1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54F43B2" wp14:editId="714DA04C">
                  <wp:extent cx="1057749" cy="794265"/>
                  <wp:effectExtent l="0" t="0" r="0" b="6350"/>
                  <wp:docPr id="1277270471" name="Picture 1" descr="Almond Blossom - Vincent Van Gogh Pr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mond Blossom - Vincent Van Gogh Pr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35" cy="79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29792" w14:textId="4BE5DC36" w:rsidR="00AB1855" w:rsidRP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99E2FB1" wp14:editId="4E1768B7">
                  <wp:extent cx="870857" cy="1179217"/>
                  <wp:effectExtent l="0" t="0" r="5715" b="1905"/>
                  <wp:docPr id="8072232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19" cy="1192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70A020" w14:textId="77777777" w:rsidR="001D68C0" w:rsidRDefault="001D68C0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299DDDD6" w14:textId="77777777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769AA0BF" w14:textId="4ABF0409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David Hockney</w:t>
            </w:r>
            <w:r>
              <w:rPr>
                <w:rFonts w:cstheme="minorHAnsi"/>
              </w:rPr>
              <w:br/>
              <w:t>(Computing cross-curricular link)</w:t>
            </w:r>
          </w:p>
          <w:p w14:paraId="3C243592" w14:textId="77777777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7127D3CA" w14:textId="69DECCDA" w:rsidR="00BC121C" w:rsidRP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A84149B" wp14:editId="0E4A2919">
                  <wp:extent cx="1414096" cy="795429"/>
                  <wp:effectExtent l="0" t="0" r="0" b="5080"/>
                  <wp:docPr id="168021419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00" cy="798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E87F73" w14:textId="77777777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24F8C236" w14:textId="77777777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7319F453" w14:textId="77777777" w:rsidR="00BC121C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  <w:p w14:paraId="3F96F5E2" w14:textId="1B03261A" w:rsidR="00BC121C" w:rsidRPr="00AB1855" w:rsidRDefault="00BC121C" w:rsidP="00BC121C">
            <w:pPr>
              <w:pStyle w:val="ListParagraph"/>
              <w:spacing w:before="100" w:beforeAutospacing="1"/>
              <w:ind w:left="209"/>
              <w:jc w:val="center"/>
              <w:rPr>
                <w:rFonts w:cstheme="minorHAnsi"/>
              </w:rPr>
            </w:pPr>
          </w:p>
        </w:tc>
        <w:tc>
          <w:tcPr>
            <w:tcW w:w="616" w:type="pct"/>
          </w:tcPr>
          <w:p w14:paraId="1D63A5B0" w14:textId="3ABB4097" w:rsidR="00186C9A" w:rsidRPr="00AB1855" w:rsidRDefault="00186C9A" w:rsidP="00BC121C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906" w:type="pct"/>
          </w:tcPr>
          <w:p w14:paraId="6E5766F5" w14:textId="5F9911BB" w:rsidR="00186C9A" w:rsidRPr="00B73A41" w:rsidRDefault="001C4122" w:rsidP="00BC121C">
            <w:pPr>
              <w:jc w:val="center"/>
              <w:rPr>
                <w:rFonts w:cstheme="minorHAnsi"/>
              </w:rPr>
            </w:pPr>
            <w:r w:rsidRPr="00B73A41">
              <w:rPr>
                <w:rFonts w:cstheme="minorHAnsi"/>
              </w:rPr>
              <w:t>Henri Matisse -</w:t>
            </w:r>
          </w:p>
          <w:p w14:paraId="12D80876" w14:textId="44615505" w:rsidR="00972F84" w:rsidRPr="00AB1855" w:rsidRDefault="000B7600" w:rsidP="00BC121C">
            <w:pPr>
              <w:jc w:val="center"/>
              <w:rPr>
                <w:rFonts w:cstheme="minorHAnsi"/>
              </w:rPr>
            </w:pPr>
            <w:r w:rsidRPr="00AB1855"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64E94DB" wp14:editId="5DFDEBD8">
                  <wp:simplePos x="0" y="0"/>
                  <wp:positionH relativeFrom="column">
                    <wp:posOffset>318226</wp:posOffset>
                  </wp:positionH>
                  <wp:positionV relativeFrom="paragraph">
                    <wp:posOffset>41768</wp:posOffset>
                  </wp:positionV>
                  <wp:extent cx="992414" cy="1018878"/>
                  <wp:effectExtent l="0" t="0" r="0" b="0"/>
                  <wp:wrapNone/>
                  <wp:docPr id="20" name="Picture 20" descr="Who is Henri Matisse? | Tate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o is Henri Matisse? | Tate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414" cy="10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588D9" w14:textId="77777777" w:rsidR="00972F84" w:rsidRPr="00AB1855" w:rsidRDefault="00972F84" w:rsidP="00BC121C">
            <w:pPr>
              <w:jc w:val="center"/>
              <w:rPr>
                <w:rFonts w:cstheme="minorHAnsi"/>
              </w:rPr>
            </w:pPr>
          </w:p>
          <w:p w14:paraId="70131E69" w14:textId="77777777" w:rsidR="00972F84" w:rsidRPr="00AB1855" w:rsidRDefault="00972F84" w:rsidP="00BC121C">
            <w:pPr>
              <w:jc w:val="center"/>
              <w:rPr>
                <w:rFonts w:cstheme="minorHAnsi"/>
              </w:rPr>
            </w:pPr>
          </w:p>
          <w:p w14:paraId="65076CCB" w14:textId="2882977C" w:rsidR="00972F84" w:rsidRPr="00AB1855" w:rsidRDefault="00972F84" w:rsidP="00BC121C">
            <w:pPr>
              <w:jc w:val="center"/>
              <w:rPr>
                <w:rFonts w:cstheme="minorHAnsi"/>
              </w:rPr>
            </w:pPr>
          </w:p>
          <w:p w14:paraId="293E55B8" w14:textId="77777777" w:rsidR="00972F84" w:rsidRPr="00AB1855" w:rsidRDefault="00972F84" w:rsidP="00BC121C">
            <w:pPr>
              <w:jc w:val="center"/>
              <w:rPr>
                <w:rFonts w:cstheme="minorHAnsi"/>
              </w:rPr>
            </w:pPr>
          </w:p>
          <w:p w14:paraId="34FA34E8" w14:textId="576B4C55" w:rsidR="00972F84" w:rsidRDefault="00972F84" w:rsidP="00BC121C">
            <w:pPr>
              <w:jc w:val="center"/>
              <w:rPr>
                <w:rFonts w:cstheme="minorHAnsi"/>
              </w:rPr>
            </w:pPr>
          </w:p>
          <w:p w14:paraId="245F7A0D" w14:textId="77777777" w:rsidR="00BC121C" w:rsidRPr="00AB1855" w:rsidRDefault="00BC121C" w:rsidP="00BC121C">
            <w:pPr>
              <w:jc w:val="center"/>
              <w:rPr>
                <w:rFonts w:cstheme="minorHAnsi"/>
              </w:rPr>
            </w:pPr>
          </w:p>
          <w:p w14:paraId="4A5C4693" w14:textId="5158EEBE" w:rsidR="00972F84" w:rsidRPr="00AB1855" w:rsidRDefault="001A12A0" w:rsidP="00BC121C">
            <w:pPr>
              <w:jc w:val="center"/>
              <w:rPr>
                <w:rFonts w:cstheme="minorHAnsi"/>
              </w:rPr>
            </w:pPr>
            <w:r w:rsidRPr="00AB1855">
              <w:rPr>
                <w:noProof/>
              </w:rPr>
              <w:drawing>
                <wp:inline distT="0" distB="0" distL="0" distR="0" wp14:anchorId="3872776D" wp14:editId="47A69DBB">
                  <wp:extent cx="1144270" cy="736596"/>
                  <wp:effectExtent l="0" t="0" r="0" b="6985"/>
                  <wp:docPr id="23" name="Picture 23" descr="Henri Matisse The Horse, the Rider and the Clown 1943–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nri Matisse The Horse, the Rider and the Clown 1943–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05" cy="74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5D45E" w14:textId="6305A7B3" w:rsidR="001C4122" w:rsidRPr="00AB1855" w:rsidRDefault="001C4122" w:rsidP="00BC121C">
            <w:pPr>
              <w:pStyle w:val="ListParagraph"/>
              <w:ind w:left="142"/>
              <w:jc w:val="center"/>
              <w:rPr>
                <w:rFonts w:cstheme="minorHAnsi"/>
              </w:rPr>
            </w:pPr>
          </w:p>
        </w:tc>
        <w:tc>
          <w:tcPr>
            <w:tcW w:w="439" w:type="pct"/>
          </w:tcPr>
          <w:p w14:paraId="04C96133" w14:textId="34D86A8A" w:rsidR="0048614C" w:rsidRPr="00367330" w:rsidRDefault="0048614C" w:rsidP="0048614C">
            <w:pPr>
              <w:spacing w:before="100" w:beforeAutospacing="1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C121C" w14:paraId="7DD8821E" w14:textId="77777777" w:rsidTr="009E6B21">
        <w:tc>
          <w:tcPr>
            <w:tcW w:w="469" w:type="pct"/>
            <w:vMerge w:val="restart"/>
          </w:tcPr>
          <w:p w14:paraId="54AE4404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  <w:r w:rsidRPr="000F5926">
              <w:rPr>
                <w:b/>
                <w:sz w:val="24"/>
                <w:szCs w:val="24"/>
              </w:rPr>
              <w:t>Year 2</w:t>
            </w:r>
          </w:p>
          <w:p w14:paraId="34DF3056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2DCBDCFD" w14:textId="240DAAA5" w:rsidR="000B7600" w:rsidRPr="00672A73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86C9A">
              <w:rPr>
                <w:b/>
                <w:sz w:val="24"/>
              </w:rPr>
              <w:t>Focus</w:t>
            </w:r>
          </w:p>
        </w:tc>
        <w:tc>
          <w:tcPr>
            <w:tcW w:w="780" w:type="pct"/>
          </w:tcPr>
          <w:p w14:paraId="3F7FBC53" w14:textId="77777777" w:rsidR="00BC121C" w:rsidRDefault="000B7600" w:rsidP="00BC121C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  <w:b/>
              </w:rPr>
              <w:t>Painting:</w:t>
            </w:r>
            <w:r w:rsidR="00BC121C">
              <w:rPr>
                <w:rFonts w:cstheme="minorHAnsi"/>
                <w:b/>
              </w:rPr>
              <w:t xml:space="preserve"> Colours, </w:t>
            </w:r>
            <w:proofErr w:type="gramStart"/>
            <w:r w:rsidR="00BC121C">
              <w:rPr>
                <w:rFonts w:cstheme="minorHAnsi"/>
                <w:b/>
              </w:rPr>
              <w:t>tints</w:t>
            </w:r>
            <w:proofErr w:type="gramEnd"/>
            <w:r w:rsidR="00BC121C">
              <w:rPr>
                <w:rFonts w:cstheme="minorHAnsi"/>
                <w:b/>
              </w:rPr>
              <w:t xml:space="preserve"> and shades</w:t>
            </w:r>
          </w:p>
          <w:p w14:paraId="714E231D" w14:textId="4D94024F" w:rsidR="000B7600" w:rsidRPr="00AB1855" w:rsidRDefault="000B7600" w:rsidP="00BC121C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</w:rPr>
              <w:t xml:space="preserve">Mixing secondary colours, creating tints and </w:t>
            </w:r>
            <w:proofErr w:type="gramStart"/>
            <w:r w:rsidRPr="00AB1855">
              <w:rPr>
                <w:rFonts w:cstheme="minorHAnsi"/>
              </w:rPr>
              <w:t>shades</w:t>
            </w:r>
            <w:proofErr w:type="gramEnd"/>
            <w:r w:rsidRPr="00AB1855">
              <w:rPr>
                <w:rFonts w:cstheme="minorHAnsi"/>
              </w:rPr>
              <w:t xml:space="preserve"> and investigating </w:t>
            </w:r>
            <w:r w:rsidR="00BC121C">
              <w:rPr>
                <w:rFonts w:cstheme="minorHAnsi"/>
              </w:rPr>
              <w:t>motifs.</w:t>
            </w:r>
          </w:p>
        </w:tc>
        <w:tc>
          <w:tcPr>
            <w:tcW w:w="537" w:type="pct"/>
          </w:tcPr>
          <w:p w14:paraId="5DA60180" w14:textId="356BD4C1" w:rsidR="000B7600" w:rsidRPr="00AB1855" w:rsidRDefault="000B7600" w:rsidP="00BC121C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712" w:type="pct"/>
          </w:tcPr>
          <w:p w14:paraId="22CA71E0" w14:textId="422970FB" w:rsidR="00BC121C" w:rsidRDefault="00B73A41" w:rsidP="00BC121C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  <w:b/>
              </w:rPr>
              <w:t>Sculpture: Figures</w:t>
            </w:r>
          </w:p>
          <w:p w14:paraId="44946FFB" w14:textId="22689FE2" w:rsidR="000B7600" w:rsidRPr="00AB1855" w:rsidRDefault="00B73A41" w:rsidP="00BC121C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</w:rPr>
              <w:t>Shaping and joining materials to create a human figure</w:t>
            </w:r>
          </w:p>
        </w:tc>
        <w:tc>
          <w:tcPr>
            <w:tcW w:w="616" w:type="pct"/>
          </w:tcPr>
          <w:p w14:paraId="0D98B9EB" w14:textId="0F1861C7" w:rsidR="000B7600" w:rsidRPr="00AB1855" w:rsidRDefault="000B7600" w:rsidP="00BC121C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906" w:type="pct"/>
          </w:tcPr>
          <w:p w14:paraId="4BB3D8E1" w14:textId="4AE036AF" w:rsidR="00BC121C" w:rsidRDefault="00B73A41" w:rsidP="00BC121C">
            <w:pPr>
              <w:spacing w:before="100" w:beforeAutospacing="1"/>
              <w:jc w:val="center"/>
              <w:rPr>
                <w:rFonts w:cstheme="minorHAnsi"/>
                <w:b/>
              </w:rPr>
            </w:pPr>
            <w:r w:rsidRPr="00AB1855">
              <w:rPr>
                <w:rFonts w:cstheme="minorHAnsi"/>
                <w:b/>
              </w:rPr>
              <w:t>Drawing: Buildings</w:t>
            </w:r>
          </w:p>
          <w:p w14:paraId="372115A8" w14:textId="169EA7D3" w:rsidR="000B7600" w:rsidRPr="00AB1855" w:rsidRDefault="00B73A41" w:rsidP="00BC121C">
            <w:pPr>
              <w:spacing w:before="100" w:beforeAutospacing="1"/>
              <w:jc w:val="center"/>
              <w:rPr>
                <w:rFonts w:cstheme="minorHAnsi"/>
              </w:rPr>
            </w:pPr>
            <w:r w:rsidRPr="00AB1855">
              <w:rPr>
                <w:rFonts w:cstheme="minorHAnsi"/>
              </w:rPr>
              <w:t>Using simple lines and geometric shapes to create forms, controlling pressure to create lighter and darker tones</w:t>
            </w:r>
          </w:p>
        </w:tc>
        <w:tc>
          <w:tcPr>
            <w:tcW w:w="439" w:type="pct"/>
          </w:tcPr>
          <w:p w14:paraId="0B48AB19" w14:textId="244AEE26" w:rsidR="000B7600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BC121C" w14:paraId="2AD65808" w14:textId="77777777" w:rsidTr="009E6B21">
        <w:tc>
          <w:tcPr>
            <w:tcW w:w="469" w:type="pct"/>
            <w:vMerge/>
          </w:tcPr>
          <w:p w14:paraId="510A9DEE" w14:textId="77777777" w:rsidR="000B7600" w:rsidRPr="000F5926" w:rsidRDefault="000B7600" w:rsidP="000B7600">
            <w:pPr>
              <w:rPr>
                <w:b/>
                <w:sz w:val="24"/>
                <w:szCs w:val="24"/>
              </w:rPr>
            </w:pPr>
          </w:p>
        </w:tc>
        <w:tc>
          <w:tcPr>
            <w:tcW w:w="540" w:type="pct"/>
          </w:tcPr>
          <w:p w14:paraId="1F598549" w14:textId="3B584D64" w:rsidR="000B7600" w:rsidRPr="00672A73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A</w:t>
            </w:r>
            <w:r w:rsidRPr="00186C9A">
              <w:rPr>
                <w:b/>
                <w:sz w:val="24"/>
              </w:rPr>
              <w:t>rtists and pieces of art</w:t>
            </w:r>
          </w:p>
        </w:tc>
        <w:tc>
          <w:tcPr>
            <w:tcW w:w="780" w:type="pct"/>
          </w:tcPr>
          <w:p w14:paraId="0F68388D" w14:textId="44E9D5E5" w:rsidR="000B7600" w:rsidRPr="00AB1855" w:rsidRDefault="00B73A41" w:rsidP="000B7600">
            <w:pPr>
              <w:spacing w:before="100" w:beforeAutospacing="1"/>
              <w:rPr>
                <w:rFonts w:cstheme="minorHAnsi"/>
              </w:rPr>
            </w:pPr>
            <w:r>
              <w:rPr>
                <w:rFonts w:cstheme="minorHAnsi"/>
              </w:rPr>
              <w:t>Takashi Murakami</w:t>
            </w:r>
          </w:p>
          <w:p w14:paraId="283BD2F1" w14:textId="77777777" w:rsidR="00D97217" w:rsidRPr="00AB1855" w:rsidRDefault="00D97217" w:rsidP="00144758">
            <w:pPr>
              <w:rPr>
                <w:rFonts w:cstheme="minorHAnsi"/>
              </w:rPr>
            </w:pPr>
          </w:p>
          <w:p w14:paraId="740B78D2" w14:textId="05535390" w:rsidR="00144758" w:rsidRDefault="00B73A41" w:rsidP="00144758">
            <w:pPr>
              <w:rPr>
                <w:rFonts w:cstheme="minorHAnsi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68B9766E" wp14:editId="1F3B793B">
                  <wp:extent cx="1148443" cy="1148443"/>
                  <wp:effectExtent l="0" t="0" r="0" b="0"/>
                  <wp:docPr id="13609623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39" cy="1157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CA14CA" w14:textId="77777777" w:rsidR="00B73A41" w:rsidRDefault="00B73A41" w:rsidP="00144758">
            <w:pPr>
              <w:rPr>
                <w:rFonts w:cstheme="minorHAnsi"/>
              </w:rPr>
            </w:pPr>
            <w:r w:rsidRPr="000652BE"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01BF4C0A" wp14:editId="11C1E559">
                  <wp:extent cx="1193511" cy="1130300"/>
                  <wp:effectExtent l="0" t="0" r="6985" b="0"/>
                  <wp:docPr id="1695998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9876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38" cy="117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B027B" w14:textId="3C8C5F67" w:rsidR="00B73A41" w:rsidRPr="00AB1855" w:rsidRDefault="00B73A41" w:rsidP="00144758">
            <w:pPr>
              <w:rPr>
                <w:rFonts w:cstheme="minorHAnsi"/>
              </w:rPr>
            </w:pPr>
            <w:r w:rsidRPr="00CF254C">
              <w:rPr>
                <w:noProof/>
              </w:rPr>
              <w:drawing>
                <wp:inline distT="0" distB="0" distL="0" distR="0" wp14:anchorId="7034B9F9" wp14:editId="3305EEAE">
                  <wp:extent cx="1171982" cy="1164552"/>
                  <wp:effectExtent l="0" t="0" r="0" b="0"/>
                  <wp:docPr id="938233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3314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467" cy="1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pct"/>
          </w:tcPr>
          <w:p w14:paraId="667B1507" w14:textId="77777777" w:rsidR="000B7600" w:rsidRPr="00AB1855" w:rsidRDefault="000B7600" w:rsidP="000B7600">
            <w:pPr>
              <w:spacing w:before="100" w:beforeAutospacing="1"/>
              <w:jc w:val="center"/>
              <w:rPr>
                <w:rFonts w:cstheme="minorHAnsi"/>
              </w:rPr>
            </w:pPr>
          </w:p>
        </w:tc>
        <w:tc>
          <w:tcPr>
            <w:tcW w:w="712" w:type="pct"/>
          </w:tcPr>
          <w:p w14:paraId="13CAD36B" w14:textId="77777777" w:rsidR="00B73A41" w:rsidRPr="00AB1855" w:rsidRDefault="00B73A41" w:rsidP="00B73A41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</w:rPr>
            </w:pPr>
            <w:r w:rsidRPr="00AB1855">
              <w:rPr>
                <w:rFonts w:cstheme="minorHAnsi"/>
              </w:rPr>
              <w:t xml:space="preserve">Antony Gormley </w:t>
            </w:r>
          </w:p>
          <w:p w14:paraId="671D5BA1" w14:textId="77777777" w:rsidR="00B73A41" w:rsidRPr="00AB1855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  <w:r w:rsidRPr="00AB1855"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2BC13692" wp14:editId="759BE7D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58058</wp:posOffset>
                  </wp:positionV>
                  <wp:extent cx="1060370" cy="647700"/>
                  <wp:effectExtent l="0" t="0" r="6985" b="0"/>
                  <wp:wrapNone/>
                  <wp:docPr id="19" name="Picture 19" descr="Another Place (sculpture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other Place (sculpture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86" cy="65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510C52" w14:textId="77777777" w:rsidR="00B73A41" w:rsidRPr="00AB1855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</w:p>
          <w:p w14:paraId="7C52A803" w14:textId="77777777" w:rsidR="00B73A41" w:rsidRPr="00AB1855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</w:p>
          <w:p w14:paraId="0A046F9B" w14:textId="77777777" w:rsidR="00B73A41" w:rsidRPr="00AB1855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</w:p>
          <w:p w14:paraId="673A522A" w14:textId="77777777" w:rsidR="00B73A41" w:rsidRPr="00AB1855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</w:p>
          <w:p w14:paraId="436F12B0" w14:textId="77777777" w:rsidR="00B73A41" w:rsidRPr="00287E97" w:rsidRDefault="00B73A41" w:rsidP="00B73A41">
            <w:pPr>
              <w:pStyle w:val="ListParagraph"/>
              <w:numPr>
                <w:ilvl w:val="0"/>
                <w:numId w:val="1"/>
              </w:numPr>
              <w:spacing w:before="100" w:beforeAutospacing="1"/>
              <w:ind w:left="157" w:hanging="157"/>
              <w:rPr>
                <w:rFonts w:cstheme="minorHAnsi"/>
              </w:rPr>
            </w:pPr>
            <w:r w:rsidRPr="00AB1855">
              <w:rPr>
                <w:rFonts w:cstheme="minorHAnsi"/>
              </w:rPr>
              <w:t>Alberto Giacometti</w:t>
            </w:r>
          </w:p>
          <w:p w14:paraId="0617FD4B" w14:textId="77777777" w:rsidR="00B73A41" w:rsidRDefault="00B73A41" w:rsidP="00B73A41">
            <w:pPr>
              <w:pStyle w:val="ListParagraph"/>
              <w:spacing w:before="100" w:beforeAutospacing="1"/>
              <w:ind w:left="157"/>
              <w:rPr>
                <w:noProof/>
              </w:rPr>
            </w:pPr>
            <w:r w:rsidRPr="00AB1855">
              <w:rPr>
                <w:rFonts w:cstheme="minorHAnsi"/>
                <w:noProof/>
              </w:rPr>
              <w:drawing>
                <wp:inline distT="0" distB="0" distL="0" distR="0" wp14:anchorId="64282D61" wp14:editId="2D9004AE">
                  <wp:extent cx="849086" cy="1100116"/>
                  <wp:effectExtent l="0" t="0" r="825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62" cy="112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4321D3FB" w14:textId="77777777" w:rsidR="00B73A41" w:rsidRDefault="00B73A41" w:rsidP="00B73A41">
            <w:pPr>
              <w:pStyle w:val="ListParagraph"/>
              <w:spacing w:before="100" w:beforeAutospacing="1"/>
              <w:ind w:left="157"/>
              <w:rPr>
                <w:noProof/>
              </w:rPr>
            </w:pPr>
          </w:p>
          <w:p w14:paraId="172CC654" w14:textId="791A6EC2" w:rsidR="00B73A41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76A3B0D" wp14:editId="4F51DCFD">
                  <wp:extent cx="903514" cy="1006929"/>
                  <wp:effectExtent l="0" t="0" r="0" b="3175"/>
                  <wp:docPr id="26" name="Picture 26" descr="image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4.jpeg"/>
                          <pic:cNvPicPr/>
                        </pic:nvPicPr>
                        <pic:blipFill rotWithShape="1"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1" t="41082" r="16601" b="4286"/>
                          <a:stretch/>
                        </pic:blipFill>
                        <pic:spPr bwMode="auto">
                          <a:xfrm>
                            <a:off x="0" y="0"/>
                            <a:ext cx="921012" cy="1026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1855">
              <w:rPr>
                <w:rFonts w:cstheme="minorHAnsi"/>
              </w:rPr>
              <w:t xml:space="preserve"> </w:t>
            </w:r>
          </w:p>
          <w:p w14:paraId="179D1A11" w14:textId="5888C468" w:rsidR="000B7600" w:rsidRPr="00AB1855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</w:rPr>
            </w:pPr>
          </w:p>
          <w:p w14:paraId="032F6DA3" w14:textId="04BAE63F" w:rsidR="00F50FF2" w:rsidRPr="00AB1855" w:rsidRDefault="00F50FF2" w:rsidP="000B7600">
            <w:pPr>
              <w:spacing w:before="100" w:beforeAutospacing="1"/>
              <w:jc w:val="center"/>
              <w:rPr>
                <w:rFonts w:cstheme="minorHAnsi"/>
                <w:b/>
              </w:rPr>
            </w:pPr>
          </w:p>
          <w:p w14:paraId="1AE2A069" w14:textId="3112C04A" w:rsidR="00972F84" w:rsidRPr="00AB1855" w:rsidRDefault="00972F84" w:rsidP="00B73A41">
            <w:pPr>
              <w:pStyle w:val="ListParagraph"/>
              <w:spacing w:before="100" w:beforeAutospacing="1"/>
              <w:ind w:left="211"/>
              <w:rPr>
                <w:rFonts w:cstheme="minorHAnsi"/>
                <w:bCs/>
              </w:rPr>
            </w:pPr>
          </w:p>
        </w:tc>
        <w:tc>
          <w:tcPr>
            <w:tcW w:w="616" w:type="pct"/>
          </w:tcPr>
          <w:p w14:paraId="0330A115" w14:textId="41BF5F92" w:rsidR="000B7600" w:rsidRPr="00AB1855" w:rsidRDefault="000B7600" w:rsidP="00D97217">
            <w:pPr>
              <w:spacing w:before="100" w:beforeAutospacing="1"/>
              <w:rPr>
                <w:rFonts w:cstheme="minorHAnsi"/>
              </w:rPr>
            </w:pPr>
          </w:p>
        </w:tc>
        <w:tc>
          <w:tcPr>
            <w:tcW w:w="906" w:type="pct"/>
          </w:tcPr>
          <w:p w14:paraId="7C1BFEAB" w14:textId="77777777" w:rsidR="00B73A41" w:rsidRPr="00AB1855" w:rsidRDefault="00B73A41" w:rsidP="00B73A41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09" w:hanging="209"/>
              <w:rPr>
                <w:rFonts w:cstheme="minorHAnsi"/>
              </w:rPr>
            </w:pPr>
            <w:r w:rsidRPr="00AB1855">
              <w:rPr>
                <w:rFonts w:cstheme="minorHAnsi"/>
              </w:rPr>
              <w:t>L. S. Lowry – Old Houses, Flint, Oldfield Road Dwellings</w:t>
            </w:r>
          </w:p>
          <w:p w14:paraId="731551DD" w14:textId="77777777" w:rsidR="00B73A41" w:rsidRDefault="00B73A41" w:rsidP="00B73A41">
            <w:pPr>
              <w:spacing w:before="100" w:beforeAutospacing="1"/>
              <w:rPr>
                <w:rFonts w:cstheme="minorHAnsi"/>
              </w:rPr>
            </w:pPr>
            <w:r w:rsidRPr="00AB1855">
              <w:rPr>
                <w:noProof/>
                <w:lang w:eastAsia="en-GB"/>
              </w:rPr>
              <w:drawing>
                <wp:inline distT="0" distB="0" distL="0" distR="0" wp14:anchorId="4117F978" wp14:editId="4FCA5838">
                  <wp:extent cx="885812" cy="838200"/>
                  <wp:effectExtent l="0" t="0" r="0" b="0"/>
                  <wp:docPr id="22" name="Picture 22" descr="lowry-original-oldfieldroaddwellings, sk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wry-original-oldfieldroaddwellings, sk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59" cy="84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2B2ED" w14:textId="47C1DBAD" w:rsidR="00B73A41" w:rsidRDefault="00B73A41" w:rsidP="00B73A41">
            <w:pPr>
              <w:spacing w:before="100" w:beforeAutospacing="1"/>
              <w:rPr>
                <w:rFonts w:cstheme="minorHAnsi"/>
              </w:rPr>
            </w:pPr>
            <w:r w:rsidRPr="00AB1855">
              <w:rPr>
                <w:noProof/>
              </w:rPr>
              <w:drawing>
                <wp:inline distT="0" distB="0" distL="0" distR="0" wp14:anchorId="20A73E34" wp14:editId="70203919">
                  <wp:extent cx="947058" cy="947058"/>
                  <wp:effectExtent l="0" t="0" r="5715" b="5715"/>
                  <wp:docPr id="27" name="Picture 27" descr="St Pauls Cathedral and London skyline with River Thames - Original Draw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t Pauls Cathedral and London skyline with River Thames - Original Draw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825" cy="95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EC76A" w14:textId="77777777" w:rsidR="00B73A41" w:rsidRPr="00AB1855" w:rsidRDefault="00B73A41" w:rsidP="00B73A41">
            <w:pPr>
              <w:pStyle w:val="ListParagraph"/>
              <w:numPr>
                <w:ilvl w:val="0"/>
                <w:numId w:val="3"/>
              </w:numPr>
              <w:spacing w:before="100" w:beforeAutospacing="1"/>
              <w:ind w:left="211" w:hanging="142"/>
              <w:rPr>
                <w:rFonts w:cstheme="minorHAnsi"/>
                <w:bCs/>
              </w:rPr>
            </w:pPr>
            <w:r w:rsidRPr="00AB1855">
              <w:rPr>
                <w:rFonts w:cstheme="minorHAnsi"/>
                <w:bCs/>
              </w:rPr>
              <w:t xml:space="preserve">Stephen Wiltshire </w:t>
            </w:r>
          </w:p>
          <w:p w14:paraId="5E561F1B" w14:textId="4175039A" w:rsidR="00287E97" w:rsidRDefault="00B73A41" w:rsidP="00B73A4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  <w:r w:rsidRPr="00AB1855">
              <w:rPr>
                <w:noProof/>
                <w:lang w:eastAsia="en-GB"/>
              </w:rPr>
              <w:drawing>
                <wp:inline distT="0" distB="0" distL="0" distR="0" wp14:anchorId="5B9E0D13" wp14:editId="59688836">
                  <wp:extent cx="1175355" cy="847725"/>
                  <wp:effectExtent l="0" t="0" r="6350" b="0"/>
                  <wp:docPr id="21" name="Picture 21" descr="lowry old houses flint, sk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wry old houses flint, ske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52" cy="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DE276" w14:textId="3668E6A5" w:rsidR="00BA3982" w:rsidRPr="00AB1855" w:rsidRDefault="00BA3982" w:rsidP="00BA3982">
            <w:pPr>
              <w:pStyle w:val="ListParagraph"/>
              <w:spacing w:before="100" w:beforeAutospacing="1"/>
              <w:ind w:left="157"/>
              <w:jc w:val="center"/>
              <w:rPr>
                <w:rFonts w:cstheme="minorHAnsi"/>
              </w:rPr>
            </w:pPr>
          </w:p>
          <w:p w14:paraId="7BA05A4C" w14:textId="5C01BE91" w:rsidR="000B7600" w:rsidRPr="00AB1855" w:rsidRDefault="000B7600" w:rsidP="00A84A61">
            <w:pPr>
              <w:pStyle w:val="ListParagraph"/>
              <w:spacing w:before="100" w:beforeAutospacing="1"/>
              <w:ind w:left="157"/>
              <w:rPr>
                <w:rFonts w:cstheme="minorHAnsi"/>
              </w:rPr>
            </w:pPr>
          </w:p>
        </w:tc>
        <w:tc>
          <w:tcPr>
            <w:tcW w:w="439" w:type="pct"/>
          </w:tcPr>
          <w:p w14:paraId="51B5143D" w14:textId="77777777" w:rsidR="000B7600" w:rsidRDefault="000B7600" w:rsidP="000B7600">
            <w:pPr>
              <w:spacing w:before="100" w:beforeAutospacing="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4C1D8C9D" w14:textId="77777777" w:rsidR="00720D94" w:rsidRPr="00720D94" w:rsidRDefault="00720D94" w:rsidP="00720D94">
      <w:pPr>
        <w:jc w:val="center"/>
        <w:rPr>
          <w:b/>
          <w:sz w:val="2"/>
        </w:rPr>
      </w:pPr>
    </w:p>
    <w:p w14:paraId="40011DA2" w14:textId="6318FC87" w:rsidR="003B5EDB" w:rsidRPr="00A64CA2" w:rsidRDefault="00393427" w:rsidP="007A5E5C">
      <w:pPr>
        <w:rPr>
          <w:rFonts w:asciiTheme="majorHAnsi" w:hAnsiTheme="majorHAnsi"/>
          <w:sz w:val="20"/>
          <w:szCs w:val="20"/>
        </w:rPr>
      </w:pPr>
      <w:r w:rsidRPr="007A5ED4">
        <w:rPr>
          <w:sz w:val="24"/>
        </w:rPr>
        <w:t>For the progression of knowledge and skills in</w:t>
      </w:r>
      <w:r w:rsidR="00186C9A">
        <w:rPr>
          <w:sz w:val="24"/>
        </w:rPr>
        <w:t xml:space="preserve"> Art</w:t>
      </w:r>
      <w:r w:rsidRPr="007A5ED4">
        <w:rPr>
          <w:sz w:val="24"/>
        </w:rPr>
        <w:t xml:space="preserve">, </w:t>
      </w:r>
      <w:r>
        <w:rPr>
          <w:sz w:val="24"/>
        </w:rPr>
        <w:t xml:space="preserve">explaining in more detail what is covered in each unit for each year group, </w:t>
      </w:r>
      <w:r w:rsidRPr="007A5ED4">
        <w:rPr>
          <w:sz w:val="24"/>
        </w:rPr>
        <w:t xml:space="preserve">please click </w:t>
      </w:r>
      <w:r w:rsidRPr="00543CA1">
        <w:rPr>
          <w:b/>
          <w:sz w:val="24"/>
        </w:rPr>
        <w:t>here</w:t>
      </w:r>
      <w:r w:rsidRPr="007A5ED4">
        <w:rPr>
          <w:sz w:val="24"/>
        </w:rPr>
        <w:t>.</w:t>
      </w:r>
    </w:p>
    <w:sectPr w:rsidR="003B5EDB" w:rsidRPr="00A64CA2" w:rsidSect="00EF02D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72092" w14:textId="77777777" w:rsidR="003611F7" w:rsidRDefault="003611F7" w:rsidP="007320F7">
      <w:pPr>
        <w:spacing w:after="0" w:line="240" w:lineRule="auto"/>
      </w:pPr>
      <w:r>
        <w:separator/>
      </w:r>
    </w:p>
  </w:endnote>
  <w:endnote w:type="continuationSeparator" w:id="0">
    <w:p w14:paraId="5F0129C4" w14:textId="77777777" w:rsidR="003611F7" w:rsidRDefault="003611F7" w:rsidP="00732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0538C" w14:textId="77777777" w:rsidR="003611F7" w:rsidRDefault="003611F7" w:rsidP="007320F7">
      <w:pPr>
        <w:spacing w:after="0" w:line="240" w:lineRule="auto"/>
      </w:pPr>
      <w:r>
        <w:separator/>
      </w:r>
    </w:p>
  </w:footnote>
  <w:footnote w:type="continuationSeparator" w:id="0">
    <w:p w14:paraId="28E03775" w14:textId="77777777" w:rsidR="003611F7" w:rsidRDefault="003611F7" w:rsidP="00732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0435"/>
    <w:multiLevelType w:val="hybridMultilevel"/>
    <w:tmpl w:val="EE48DAFC"/>
    <w:lvl w:ilvl="0" w:tplc="08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 w15:restartNumberingAfterBreak="0">
    <w:nsid w:val="26CD3D78"/>
    <w:multiLevelType w:val="hybridMultilevel"/>
    <w:tmpl w:val="BE288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3111B"/>
    <w:multiLevelType w:val="hybridMultilevel"/>
    <w:tmpl w:val="F7948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04523"/>
    <w:multiLevelType w:val="hybridMultilevel"/>
    <w:tmpl w:val="6C4C0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130017">
    <w:abstractNumId w:val="0"/>
  </w:num>
  <w:num w:numId="2" w16cid:durableId="1466048790">
    <w:abstractNumId w:val="1"/>
  </w:num>
  <w:num w:numId="3" w16cid:durableId="1530529455">
    <w:abstractNumId w:val="3"/>
  </w:num>
  <w:num w:numId="4" w16cid:durableId="8901182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9D3"/>
    <w:rsid w:val="00006858"/>
    <w:rsid w:val="00075B38"/>
    <w:rsid w:val="000B4A93"/>
    <w:rsid w:val="000B7600"/>
    <w:rsid w:val="000C1CDA"/>
    <w:rsid w:val="000F5926"/>
    <w:rsid w:val="0013038D"/>
    <w:rsid w:val="00144758"/>
    <w:rsid w:val="00160E9C"/>
    <w:rsid w:val="00186C9A"/>
    <w:rsid w:val="001A12A0"/>
    <w:rsid w:val="001A2CA8"/>
    <w:rsid w:val="001C4122"/>
    <w:rsid w:val="001C5AB3"/>
    <w:rsid w:val="001D68C0"/>
    <w:rsid w:val="002010EB"/>
    <w:rsid w:val="00223536"/>
    <w:rsid w:val="0024675D"/>
    <w:rsid w:val="002657F0"/>
    <w:rsid w:val="00276909"/>
    <w:rsid w:val="00287E97"/>
    <w:rsid w:val="002A4D57"/>
    <w:rsid w:val="002B6249"/>
    <w:rsid w:val="00352363"/>
    <w:rsid w:val="00355612"/>
    <w:rsid w:val="003611F7"/>
    <w:rsid w:val="00367330"/>
    <w:rsid w:val="00370A96"/>
    <w:rsid w:val="00374DAB"/>
    <w:rsid w:val="0038282F"/>
    <w:rsid w:val="00393427"/>
    <w:rsid w:val="00393AE0"/>
    <w:rsid w:val="003B5EDB"/>
    <w:rsid w:val="003B7DEF"/>
    <w:rsid w:val="003D60ED"/>
    <w:rsid w:val="00406EFD"/>
    <w:rsid w:val="00410C3F"/>
    <w:rsid w:val="004209A6"/>
    <w:rsid w:val="0043740D"/>
    <w:rsid w:val="00465794"/>
    <w:rsid w:val="0048614C"/>
    <w:rsid w:val="004B3F8E"/>
    <w:rsid w:val="004E4FC3"/>
    <w:rsid w:val="00505F53"/>
    <w:rsid w:val="00520CB4"/>
    <w:rsid w:val="00523E6C"/>
    <w:rsid w:val="005729DC"/>
    <w:rsid w:val="00587630"/>
    <w:rsid w:val="005C61C6"/>
    <w:rsid w:val="005F71BB"/>
    <w:rsid w:val="006211CC"/>
    <w:rsid w:val="00624E83"/>
    <w:rsid w:val="00672A73"/>
    <w:rsid w:val="00684831"/>
    <w:rsid w:val="006C1BFF"/>
    <w:rsid w:val="006C70E3"/>
    <w:rsid w:val="00710980"/>
    <w:rsid w:val="00720D94"/>
    <w:rsid w:val="007320F7"/>
    <w:rsid w:val="00783EA8"/>
    <w:rsid w:val="007A5E5C"/>
    <w:rsid w:val="007F028A"/>
    <w:rsid w:val="008105A6"/>
    <w:rsid w:val="00835272"/>
    <w:rsid w:val="00893C18"/>
    <w:rsid w:val="00951242"/>
    <w:rsid w:val="00972F84"/>
    <w:rsid w:val="009A51F9"/>
    <w:rsid w:val="009B302F"/>
    <w:rsid w:val="009C099C"/>
    <w:rsid w:val="009C4534"/>
    <w:rsid w:val="009E18D4"/>
    <w:rsid w:val="009E6B21"/>
    <w:rsid w:val="00A12279"/>
    <w:rsid w:val="00A17B75"/>
    <w:rsid w:val="00A539D3"/>
    <w:rsid w:val="00A64CA2"/>
    <w:rsid w:val="00A84A61"/>
    <w:rsid w:val="00AB1855"/>
    <w:rsid w:val="00AC1054"/>
    <w:rsid w:val="00AC5E16"/>
    <w:rsid w:val="00AF5431"/>
    <w:rsid w:val="00B544A1"/>
    <w:rsid w:val="00B73A41"/>
    <w:rsid w:val="00B92670"/>
    <w:rsid w:val="00BA3982"/>
    <w:rsid w:val="00BA6563"/>
    <w:rsid w:val="00BC121C"/>
    <w:rsid w:val="00BF255C"/>
    <w:rsid w:val="00C25145"/>
    <w:rsid w:val="00C25F73"/>
    <w:rsid w:val="00C30E71"/>
    <w:rsid w:val="00C42B57"/>
    <w:rsid w:val="00C4520A"/>
    <w:rsid w:val="00C605CF"/>
    <w:rsid w:val="00C82D28"/>
    <w:rsid w:val="00C8584F"/>
    <w:rsid w:val="00C9178F"/>
    <w:rsid w:val="00D23104"/>
    <w:rsid w:val="00D30F94"/>
    <w:rsid w:val="00D429C4"/>
    <w:rsid w:val="00D5018B"/>
    <w:rsid w:val="00D6635F"/>
    <w:rsid w:val="00D97217"/>
    <w:rsid w:val="00DD2448"/>
    <w:rsid w:val="00E30019"/>
    <w:rsid w:val="00E65FD6"/>
    <w:rsid w:val="00EB2EAF"/>
    <w:rsid w:val="00EF02DB"/>
    <w:rsid w:val="00EF5B3B"/>
    <w:rsid w:val="00EF6C13"/>
    <w:rsid w:val="00F069ED"/>
    <w:rsid w:val="00F46C70"/>
    <w:rsid w:val="00F505A0"/>
    <w:rsid w:val="00F50FF2"/>
    <w:rsid w:val="00FA53A3"/>
    <w:rsid w:val="00FD41B0"/>
    <w:rsid w:val="00FE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4D33618"/>
  <w15:chartTrackingRefBased/>
  <w15:docId w15:val="{0FB82762-DFC7-43E9-A11E-173094A0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3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2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0F7"/>
  </w:style>
  <w:style w:type="paragraph" w:styleId="Footer">
    <w:name w:val="footer"/>
    <w:basedOn w:val="Normal"/>
    <w:link w:val="FooterChar"/>
    <w:uiPriority w:val="99"/>
    <w:unhideWhenUsed/>
    <w:rsid w:val="007320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0F7"/>
  </w:style>
  <w:style w:type="paragraph" w:styleId="BalloonText">
    <w:name w:val="Balloon Text"/>
    <w:basedOn w:val="Normal"/>
    <w:link w:val="BalloonTextChar"/>
    <w:uiPriority w:val="99"/>
    <w:semiHidden/>
    <w:unhideWhenUsed/>
    <w:rsid w:val="00276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9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30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cid:CBD5ED48-C4DD-4415-838A-2BB52BAE0E50-L0-001" TargetMode="External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Thorley</dc:creator>
  <cp:keywords/>
  <dc:description/>
  <cp:lastModifiedBy>Miriam Thorley</cp:lastModifiedBy>
  <cp:revision>2</cp:revision>
  <cp:lastPrinted>2022-10-12T10:45:00Z</cp:lastPrinted>
  <dcterms:created xsi:type="dcterms:W3CDTF">2024-02-18T11:58:00Z</dcterms:created>
  <dcterms:modified xsi:type="dcterms:W3CDTF">2024-02-18T11:58:00Z</dcterms:modified>
</cp:coreProperties>
</file>